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5684" w14:textId="56E21B8E" w:rsidR="00712A8A" w:rsidRDefault="00F67FB2" w:rsidP="00A41D09">
      <w:pPr>
        <w:rPr>
          <w:b/>
          <w:bCs/>
        </w:rPr>
      </w:pPr>
      <w:r w:rsidRPr="00F67FB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7FD50" wp14:editId="058973B8">
                <wp:simplePos x="0" y="0"/>
                <wp:positionH relativeFrom="column">
                  <wp:posOffset>1717040</wp:posOffset>
                </wp:positionH>
                <wp:positionV relativeFrom="paragraph">
                  <wp:posOffset>181610</wp:posOffset>
                </wp:positionV>
                <wp:extent cx="3311525" cy="1404620"/>
                <wp:effectExtent l="0" t="0" r="2222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EF36" w14:textId="77777777" w:rsidR="00F27E27" w:rsidRDefault="00F27E27">
                            <w:r w:rsidRPr="00F27E27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Pr="00F27E27">
                              <w:t xml:space="preserve"> Ravi Monga</w:t>
                            </w:r>
                            <w:r w:rsidRPr="00F27E27">
                              <w:br/>
                            </w:r>
                            <w:r w:rsidRPr="00F27E27"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Pr="00F27E27">
                              <w:t xml:space="preserve"> cmaravimonga@gmail.com</w:t>
                            </w:r>
                            <w:r w:rsidRPr="00F27E27">
                              <w:br/>
                            </w:r>
                            <w:r w:rsidRPr="00F27E27">
                              <w:rPr>
                                <w:b/>
                                <w:bCs/>
                              </w:rPr>
                              <w:t>LinkedIn:</w:t>
                            </w:r>
                            <w:r w:rsidRPr="00F27E27">
                              <w:t xml:space="preserve"> </w:t>
                            </w:r>
                            <w:hyperlink r:id="rId5" w:tgtFrame="_new" w:history="1">
                              <w:r w:rsidRPr="00F27E27">
                                <w:rPr>
                                  <w:rStyle w:val="Hyperlink"/>
                                </w:rPr>
                                <w:t>linkedin.com/in/cma-ravi-monga-175b35103</w:t>
                              </w:r>
                            </w:hyperlink>
                          </w:p>
                          <w:p w14:paraId="28B57C9B" w14:textId="1E786C06" w:rsidR="00F27E27" w:rsidRDefault="00F27E27">
                            <w:r>
                              <w:t>Mob. +91 8285363960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7F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2pt;margin-top:14.3pt;width:26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">
                <v:textbox style="mso-fit-shape-to-text:t">
                  <w:txbxContent>
                    <w:p w14:paraId="0CD4EF36" w14:textId="77777777" w:rsidR="00F27E27" w:rsidRDefault="00F27E27">
                      <w:r w:rsidRPr="00F27E27">
                        <w:rPr>
                          <w:b/>
                          <w:bCs/>
                        </w:rPr>
                        <w:t>Name:</w:t>
                      </w:r>
                      <w:r w:rsidRPr="00F27E27">
                        <w:t xml:space="preserve"> Ravi Monga</w:t>
                      </w:r>
                      <w:r w:rsidRPr="00F27E27">
                        <w:br/>
                      </w:r>
                      <w:r w:rsidRPr="00F27E27">
                        <w:rPr>
                          <w:b/>
                          <w:bCs/>
                        </w:rPr>
                        <w:t>Email:</w:t>
                      </w:r>
                      <w:r w:rsidRPr="00F27E27">
                        <w:t xml:space="preserve"> cmaravimonga@gmail.com</w:t>
                      </w:r>
                      <w:r w:rsidRPr="00F27E27">
                        <w:br/>
                      </w:r>
                      <w:r w:rsidRPr="00F27E27">
                        <w:rPr>
                          <w:b/>
                          <w:bCs/>
                        </w:rPr>
                        <w:t>LinkedIn:</w:t>
                      </w:r>
                      <w:r w:rsidRPr="00F27E27">
                        <w:t xml:space="preserve"> </w:t>
                      </w:r>
                      <w:hyperlink r:id="rId6" w:tgtFrame="_new" w:history="1">
                        <w:r w:rsidRPr="00F27E27">
                          <w:rPr>
                            <w:rStyle w:val="Hyperlink"/>
                          </w:rPr>
                          <w:t>linkedin.com/in/cma-ravi-monga-175b35103</w:t>
                        </w:r>
                      </w:hyperlink>
                    </w:p>
                    <w:p w14:paraId="28B57C9B" w14:textId="1E786C06" w:rsidR="00F27E27" w:rsidRDefault="00F27E27">
                      <w:r>
                        <w:t>Mob. +91 8285363960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4E68E7" wp14:editId="2CF6B7FC">
            <wp:extent cx="937260" cy="894715"/>
            <wp:effectExtent l="0" t="0" r="0" b="635"/>
            <wp:docPr id="189975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5" t="41692" r="18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29" cy="90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3F682" w14:textId="4D0F4E9A" w:rsidR="00A41D09" w:rsidRPr="00A41D09" w:rsidRDefault="00A41D09" w:rsidP="00A41D09">
      <w:r w:rsidRPr="00A41D09">
        <w:rPr>
          <w:b/>
          <w:bCs/>
        </w:rPr>
        <w:t>1. Description:</w:t>
      </w:r>
      <w:r w:rsidRPr="00A41D09">
        <w:br/>
        <w:t>Global CFO, Business Strategist, and ESG Advisor driving sustainable growth through tax-efficient and AI-enabled financial solutions.</w:t>
      </w:r>
    </w:p>
    <w:p w14:paraId="1FD2F36E" w14:textId="77777777" w:rsidR="00A41D09" w:rsidRDefault="00A41D09" w:rsidP="00A41D09">
      <w:pPr>
        <w:jc w:val="both"/>
        <w:rPr>
          <w:b/>
          <w:bCs/>
        </w:rPr>
      </w:pPr>
      <w:r w:rsidRPr="00A41D09">
        <w:rPr>
          <w:b/>
          <w:bCs/>
        </w:rPr>
        <w:t>2. Short Description:</w:t>
      </w:r>
    </w:p>
    <w:p w14:paraId="67349518" w14:textId="5A84062F" w:rsidR="00A41D09" w:rsidRPr="00A41D09" w:rsidRDefault="00A41D09" w:rsidP="00A41D09">
      <w:pPr>
        <w:jc w:val="both"/>
      </w:pPr>
      <w:r w:rsidRPr="00A41D09">
        <w:t xml:space="preserve">Business leader with over 20 years of global experience in strategic finance, M&amp;A, and international expansion. Expert in transforming financial models through </w:t>
      </w:r>
      <w:r w:rsidR="00E54BC6">
        <w:t>Growth Synergy and Com</w:t>
      </w:r>
      <w:r w:rsidR="00E54BC6" w:rsidRPr="00A41D09">
        <w:t>p</w:t>
      </w:r>
      <w:r w:rsidR="00E54BC6">
        <w:t>et</w:t>
      </w:r>
      <w:r w:rsidR="00E54BC6" w:rsidRPr="00A41D09">
        <w:t>i</w:t>
      </w:r>
      <w:r w:rsidR="00E54BC6">
        <w:t>t</w:t>
      </w:r>
      <w:r w:rsidR="00E54BC6" w:rsidRPr="00A41D09">
        <w:t>i</w:t>
      </w:r>
      <w:r w:rsidR="00E54BC6">
        <w:t>ve advantage framewor</w:t>
      </w:r>
      <w:r w:rsidR="00E54BC6" w:rsidRPr="00A41D09">
        <w:t>k,</w:t>
      </w:r>
      <w:r w:rsidR="00E54BC6">
        <w:t xml:space="preserve"> </w:t>
      </w:r>
      <w:r w:rsidRPr="00A41D09">
        <w:t>digital innovation, ESG integration, and cross-border structuring.</w:t>
      </w:r>
    </w:p>
    <w:p w14:paraId="432479A7" w14:textId="77777777" w:rsidR="00A41D09" w:rsidRDefault="00A41D09" w:rsidP="00A41D09">
      <w:pPr>
        <w:rPr>
          <w:b/>
          <w:bCs/>
        </w:rPr>
      </w:pPr>
      <w:r w:rsidRPr="00A41D09">
        <w:rPr>
          <w:b/>
          <w:bCs/>
        </w:rPr>
        <w:t>3. Full Description:</w:t>
      </w:r>
    </w:p>
    <w:p w14:paraId="79FE0F1F" w14:textId="77777777" w:rsidR="00A41D09" w:rsidRDefault="00A41D09" w:rsidP="00A41D09">
      <w:pPr>
        <w:jc w:val="both"/>
      </w:pPr>
      <w:r w:rsidRPr="00A41D09">
        <w:t>CMA Ravi Monga is a seasoned business thought leader and global CFO strategist with over two decades of experience in driving strategic growth, M&amp;A, and international expansion. As the former CFO of International Tractors Ltd and Board Member of Sonalika Tractors Group, he successfully led multi-million-dollar international transactions including the Thaler-Germany acquisition and Sonalika-FAMAG Joint Venture in Algeria.</w:t>
      </w:r>
    </w:p>
    <w:p w14:paraId="1913E4AC" w14:textId="77777777" w:rsidR="00A41D09" w:rsidRDefault="00A41D09" w:rsidP="00A41D09">
      <w:pPr>
        <w:jc w:val="both"/>
      </w:pPr>
      <w:r w:rsidRPr="00A41D09">
        <w:br/>
        <w:t>Currently serving as MD &amp; CEO of Purple People International Pvt Ltd, Ravi advises Fortune 500s and mid-market companies on international taxation, cross-border structuring, and AI-driven finance transformation. His approach combines financial acumen, ESG strategy, and technology integration to deliver measurable impact and sustainable business growth.</w:t>
      </w:r>
    </w:p>
    <w:p w14:paraId="67489894" w14:textId="2297152B" w:rsidR="00A41D09" w:rsidRPr="00A41D09" w:rsidRDefault="00A41D09" w:rsidP="00A41D09">
      <w:pPr>
        <w:jc w:val="both"/>
      </w:pPr>
      <w:r w:rsidRPr="00A41D09">
        <w:br/>
        <w:t>He is also a Fellow Member of the Institute of Cost Accountants of India, an IIM Ahmedabad alumnus, and an active contributor to thought leadership in international tax, restructuring, and ESG strategy.</w:t>
      </w:r>
    </w:p>
    <w:p w14:paraId="671254F5" w14:textId="77777777" w:rsidR="00A41D09" w:rsidRPr="00A41D09" w:rsidRDefault="00A41D09" w:rsidP="00A41D09">
      <w:r w:rsidRPr="00A41D09">
        <w:rPr>
          <w:b/>
          <w:bCs/>
        </w:rPr>
        <w:t>4. Professional Summary:</w:t>
      </w:r>
    </w:p>
    <w:p w14:paraId="45522A1F" w14:textId="77777777" w:rsidR="00A41D09" w:rsidRPr="00A41D09" w:rsidRDefault="00A41D09" w:rsidP="00691BFC">
      <w:pPr>
        <w:numPr>
          <w:ilvl w:val="0"/>
          <w:numId w:val="1"/>
        </w:numPr>
        <w:jc w:val="both"/>
      </w:pPr>
      <w:r w:rsidRPr="00A41D09">
        <w:t>Over 20 years of leadership in finance, strategy, and global business transformation across automotive, fintech, energy, and consulting sectors.</w:t>
      </w:r>
    </w:p>
    <w:p w14:paraId="7C26CF69" w14:textId="77777777" w:rsidR="00A41D09" w:rsidRPr="00A41D09" w:rsidRDefault="00A41D09" w:rsidP="00691BFC">
      <w:pPr>
        <w:numPr>
          <w:ilvl w:val="0"/>
          <w:numId w:val="1"/>
        </w:numPr>
        <w:jc w:val="both"/>
      </w:pPr>
      <w:r w:rsidRPr="00A41D09">
        <w:t>Former CFO and Board Member of Sonalika Tractors Group, leading M&amp;A, global expansion, and restructuring projects across Europe, Africa, and Asia.</w:t>
      </w:r>
    </w:p>
    <w:p w14:paraId="77EFDB6A" w14:textId="77777777" w:rsidR="00A41D09" w:rsidRPr="00A41D09" w:rsidRDefault="00A41D09" w:rsidP="00691BFC">
      <w:pPr>
        <w:numPr>
          <w:ilvl w:val="0"/>
          <w:numId w:val="1"/>
        </w:numPr>
        <w:jc w:val="both"/>
      </w:pPr>
      <w:r w:rsidRPr="00A41D09">
        <w:t>MD &amp; CEO of Purple People International Pvt Ltd, advising on international tax, ESG integration, and digital finance transformation.</w:t>
      </w:r>
    </w:p>
    <w:p w14:paraId="47C15D7B" w14:textId="77777777" w:rsidR="00A41D09" w:rsidRPr="00A41D09" w:rsidRDefault="00A41D09" w:rsidP="00691BFC">
      <w:pPr>
        <w:numPr>
          <w:ilvl w:val="0"/>
          <w:numId w:val="1"/>
        </w:numPr>
        <w:jc w:val="both"/>
      </w:pPr>
      <w:r w:rsidRPr="00A41D09">
        <w:t>Speaker and author on international taxation, M&amp;A, and finance leadership.</w:t>
      </w:r>
    </w:p>
    <w:p w14:paraId="602C07C8" w14:textId="77777777" w:rsidR="00A41D09" w:rsidRPr="00A41D09" w:rsidRDefault="00A41D09" w:rsidP="00691BFC">
      <w:pPr>
        <w:numPr>
          <w:ilvl w:val="0"/>
          <w:numId w:val="1"/>
        </w:numPr>
        <w:jc w:val="both"/>
      </w:pPr>
      <w:r w:rsidRPr="00A41D09">
        <w:t>Recognized for driving sustainable business growth through the unique “Growth × Synergy × Advantage” strategy model.</w:t>
      </w:r>
    </w:p>
    <w:p w14:paraId="1433642B" w14:textId="77777777" w:rsidR="00A41D09" w:rsidRPr="00A41D09" w:rsidRDefault="00A41D09" w:rsidP="00A41D09">
      <w:r w:rsidRPr="00A41D09">
        <w:rPr>
          <w:b/>
          <w:bCs/>
        </w:rPr>
        <w:t>5. Key Achievements:</w:t>
      </w:r>
    </w:p>
    <w:p w14:paraId="1296774D" w14:textId="77777777" w:rsidR="00A41D09" w:rsidRPr="00A41D09" w:rsidRDefault="00A41D09" w:rsidP="00A41D09">
      <w:pPr>
        <w:numPr>
          <w:ilvl w:val="0"/>
          <w:numId w:val="2"/>
        </w:numPr>
      </w:pPr>
      <w:r w:rsidRPr="00A41D09">
        <w:t>Led cross-border acquisitions and divestments worth over $100 million.</w:t>
      </w:r>
    </w:p>
    <w:p w14:paraId="316B88DC" w14:textId="6B42C5A2" w:rsidR="00A41D09" w:rsidRPr="00A41D09" w:rsidRDefault="00A41D09" w:rsidP="00A41D09">
      <w:pPr>
        <w:numPr>
          <w:ilvl w:val="0"/>
          <w:numId w:val="2"/>
        </w:numPr>
      </w:pPr>
      <w:r w:rsidRPr="00A41D09">
        <w:lastRenderedPageBreak/>
        <w:t xml:space="preserve">Established international subsidiaries in </w:t>
      </w:r>
      <w:r w:rsidR="00E54BC6">
        <w:t>USA</w:t>
      </w:r>
      <w:r w:rsidR="00E54BC6" w:rsidRPr="00A41D09">
        <w:t>,</w:t>
      </w:r>
      <w:r w:rsidR="00E54BC6">
        <w:t xml:space="preserve"> UAE</w:t>
      </w:r>
      <w:r w:rsidR="00E54BC6" w:rsidRPr="00A41D09">
        <w:t>,</w:t>
      </w:r>
      <w:r w:rsidR="00E54BC6">
        <w:t xml:space="preserve"> </w:t>
      </w:r>
      <w:r w:rsidRPr="00A41D09">
        <w:t>Netherlands, Turkey, and Algeria for Sonalika Group.</w:t>
      </w:r>
    </w:p>
    <w:p w14:paraId="056E2921" w14:textId="77777777" w:rsidR="00A41D09" w:rsidRPr="00A41D09" w:rsidRDefault="00A41D09" w:rsidP="00A41D09">
      <w:pPr>
        <w:numPr>
          <w:ilvl w:val="0"/>
          <w:numId w:val="2"/>
        </w:numPr>
      </w:pPr>
      <w:r w:rsidRPr="00A41D09">
        <w:t>Designed AI-driven financial dashboards improving decision accuracy and profitability.</w:t>
      </w:r>
    </w:p>
    <w:p w14:paraId="6E2C9C38" w14:textId="77777777" w:rsidR="00A41D09" w:rsidRPr="00A41D09" w:rsidRDefault="00A41D09" w:rsidP="00A41D09">
      <w:pPr>
        <w:numPr>
          <w:ilvl w:val="0"/>
          <w:numId w:val="2"/>
        </w:numPr>
      </w:pPr>
      <w:r w:rsidRPr="00A41D09">
        <w:t xml:space="preserve">Authored multiple business and finance books including </w:t>
      </w:r>
      <w:r w:rsidRPr="00A41D09">
        <w:rPr>
          <w:i/>
          <w:iCs/>
        </w:rPr>
        <w:t>The CEO’s Power Formula</w:t>
      </w:r>
      <w:r w:rsidRPr="00A41D09">
        <w:t xml:space="preserve"> and </w:t>
      </w:r>
      <w:r w:rsidRPr="00A41D09">
        <w:rPr>
          <w:i/>
          <w:iCs/>
        </w:rPr>
        <w:t>International Tax Alchemy</w:t>
      </w:r>
      <w:r w:rsidRPr="00A41D09">
        <w:t>.</w:t>
      </w:r>
    </w:p>
    <w:p w14:paraId="40720A41" w14:textId="77777777" w:rsidR="00A41D09" w:rsidRPr="00A41D09" w:rsidRDefault="00A41D09" w:rsidP="00A41D09">
      <w:pPr>
        <w:numPr>
          <w:ilvl w:val="0"/>
          <w:numId w:val="2"/>
        </w:numPr>
      </w:pPr>
      <w:r w:rsidRPr="00A41D09">
        <w:t>Delivered workshops and advisory engagements for Fortune 500 clients and government-linked institutions.</w:t>
      </w:r>
    </w:p>
    <w:p w14:paraId="72002777" w14:textId="77777777" w:rsidR="00A41D09" w:rsidRPr="00A41D09" w:rsidRDefault="00A41D09" w:rsidP="00A41D09">
      <w:r w:rsidRPr="00A41D09">
        <w:rPr>
          <w:b/>
          <w:bCs/>
        </w:rPr>
        <w:t>6. Areas of Specialization:</w:t>
      </w:r>
      <w:r w:rsidRPr="00A41D09">
        <w:br/>
        <w:t>Global Tax Structuring | M&amp;A Strategy | CFO Advisory | ESG Integration | Finance Transformation | AI/ML in Business | Cross-Border Expansion</w:t>
      </w:r>
    </w:p>
    <w:p w14:paraId="0AF707DB" w14:textId="77777777" w:rsidR="00A41D09" w:rsidRPr="00A41D09" w:rsidRDefault="00A41D09" w:rsidP="00A41D09">
      <w:r w:rsidRPr="00A41D09">
        <w:rPr>
          <w:b/>
          <w:bCs/>
        </w:rPr>
        <w:t>7. Education &amp; Qualifications:</w:t>
      </w:r>
    </w:p>
    <w:p w14:paraId="41F50758" w14:textId="77777777" w:rsidR="00A41D09" w:rsidRPr="00A41D09" w:rsidRDefault="00A41D09" w:rsidP="00A41D09">
      <w:pPr>
        <w:numPr>
          <w:ilvl w:val="0"/>
          <w:numId w:val="3"/>
        </w:numPr>
      </w:pPr>
      <w:r w:rsidRPr="00A41D09">
        <w:t>Fellow Member (FCMA) – The Institute of Cost Accountants of India</w:t>
      </w:r>
    </w:p>
    <w:p w14:paraId="702789F1" w14:textId="77777777" w:rsidR="00A41D09" w:rsidRPr="00A41D09" w:rsidRDefault="00A41D09" w:rsidP="00A41D09">
      <w:pPr>
        <w:numPr>
          <w:ilvl w:val="0"/>
          <w:numId w:val="3"/>
        </w:numPr>
      </w:pPr>
      <w:r w:rsidRPr="00A41D09">
        <w:t>Certified M&amp;A and Restructuring Expert – IIM Ahmedabad</w:t>
      </w:r>
    </w:p>
    <w:p w14:paraId="37E3CDA0" w14:textId="77777777" w:rsidR="00A41D09" w:rsidRPr="00A41D09" w:rsidRDefault="00A41D09" w:rsidP="00A41D09">
      <w:pPr>
        <w:numPr>
          <w:ilvl w:val="0"/>
          <w:numId w:val="3"/>
        </w:numPr>
      </w:pPr>
      <w:r w:rsidRPr="00A41D09">
        <w:t>Member – Institute of Directors (IOD), India</w:t>
      </w:r>
    </w:p>
    <w:p w14:paraId="1353187D" w14:textId="24E51DF2" w:rsidR="00743CF8" w:rsidRDefault="00743CF8"/>
    <w:sectPr w:rsidR="00743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2BF"/>
    <w:multiLevelType w:val="multilevel"/>
    <w:tmpl w:val="F36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36F62"/>
    <w:multiLevelType w:val="multilevel"/>
    <w:tmpl w:val="AFF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50A43"/>
    <w:multiLevelType w:val="multilevel"/>
    <w:tmpl w:val="D6C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909564">
    <w:abstractNumId w:val="0"/>
  </w:num>
  <w:num w:numId="2" w16cid:durableId="1459495673">
    <w:abstractNumId w:val="1"/>
  </w:num>
  <w:num w:numId="3" w16cid:durableId="77517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5"/>
    <w:rsid w:val="00002728"/>
    <w:rsid w:val="00034438"/>
    <w:rsid w:val="002853A9"/>
    <w:rsid w:val="002A7A2D"/>
    <w:rsid w:val="003B0443"/>
    <w:rsid w:val="00691BFC"/>
    <w:rsid w:val="00712A8A"/>
    <w:rsid w:val="00743CF8"/>
    <w:rsid w:val="009C7349"/>
    <w:rsid w:val="00A41D09"/>
    <w:rsid w:val="00CF709A"/>
    <w:rsid w:val="00DE0E95"/>
    <w:rsid w:val="00E05510"/>
    <w:rsid w:val="00E54BC6"/>
    <w:rsid w:val="00F27E27"/>
    <w:rsid w:val="00F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0CD7"/>
  <w15:chartTrackingRefBased/>
  <w15:docId w15:val="{92389CD8-2284-4AA0-8D92-7C58B6F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E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cma-ravi-monga-175b35103" TargetMode="External"/><Relationship Id="rId5" Type="http://schemas.openxmlformats.org/officeDocument/2006/relationships/hyperlink" Target="https://linkedin.com/in/cma-ravi-monga-175b35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Monga</dc:creator>
  <cp:keywords/>
  <dc:description/>
  <cp:lastModifiedBy>Balu Narayan</cp:lastModifiedBy>
  <cp:revision>5</cp:revision>
  <dcterms:created xsi:type="dcterms:W3CDTF">2025-10-12T07:29:00Z</dcterms:created>
  <dcterms:modified xsi:type="dcterms:W3CDTF">2025-10-12T11:25:00Z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3e6adcc9-11f6-43c8-8baa-029da5d304b8</vt:lpwstr>
  </property>
</Properties>
</file>